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8E" w:rsidRPr="00052460" w:rsidRDefault="0031525E">
      <w:pPr>
        <w:pStyle w:val="Title"/>
        <w:jc w:val="left"/>
        <w:rPr>
          <w:rFonts w:asciiTheme="minorHAnsi" w:hAnsiTheme="minorHAnsi" w:cstheme="minorHAn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3.5pt;width:87.75pt;height:106.55pt;z-index:-251658240;mso-position-horizontal-relative:text;mso-position-vertical-relative:text;mso-width-relative:page;mso-height-relative:page" wrapcoords="-386 0 -386 21282 21600 21282 21600 0 -386 0">
            <v:imagedata r:id="rId8" o:title="PolkCo_Logo_TM"/>
          </v:shape>
        </w:pict>
      </w:r>
    </w:p>
    <w:p w:rsidR="00CC7061" w:rsidRPr="007F600B" w:rsidRDefault="00B5108E" w:rsidP="00CC7061">
      <w:pPr>
        <w:ind w:right="18"/>
        <w:jc w:val="right"/>
        <w:rPr>
          <w:rFonts w:ascii="Century Gothic" w:hAnsi="Century Gothic" w:cstheme="minorHAnsi"/>
          <w:b/>
          <w:bCs/>
          <w:sz w:val="21"/>
          <w:szCs w:val="21"/>
        </w:rPr>
      </w:pPr>
      <w:r w:rsidRPr="00052460">
        <w:rPr>
          <w:rFonts w:asciiTheme="minorHAnsi" w:hAnsiTheme="minorHAnsi" w:cstheme="minorHAnsi"/>
          <w:sz w:val="22"/>
          <w:szCs w:val="22"/>
        </w:rPr>
        <w:t xml:space="preserve">     </w:t>
      </w:r>
      <w:r w:rsidRPr="00052460">
        <w:rPr>
          <w:rFonts w:asciiTheme="minorHAnsi" w:hAnsiTheme="minorHAnsi" w:cstheme="minorHAnsi"/>
          <w:b/>
          <w:bCs/>
          <w:sz w:val="22"/>
          <w:szCs w:val="22"/>
        </w:rPr>
        <w:t xml:space="preserve"> </w:t>
      </w:r>
    </w:p>
    <w:p w:rsidR="009235C4" w:rsidRPr="007E2538" w:rsidRDefault="00CC7061" w:rsidP="007E2538">
      <w:pPr>
        <w:ind w:right="18"/>
        <w:jc w:val="right"/>
        <w:rPr>
          <w:rFonts w:ascii="Century Gothic" w:hAnsi="Century Gothic" w:cstheme="minorHAnsi"/>
          <w:b/>
          <w:bCs/>
          <w:sz w:val="21"/>
          <w:szCs w:val="21"/>
        </w:rPr>
      </w:pPr>
      <w:r w:rsidRPr="007F600B">
        <w:rPr>
          <w:rFonts w:ascii="Century Gothic" w:hAnsi="Century Gothic" w:cstheme="minorHAnsi"/>
          <w:b/>
          <w:bCs/>
          <w:sz w:val="21"/>
          <w:szCs w:val="21"/>
        </w:rPr>
        <w:t>Contact</w:t>
      </w:r>
      <w:r w:rsidR="009235C4">
        <w:rPr>
          <w:rFonts w:ascii="Century Gothic" w:hAnsi="Century Gothic" w:cstheme="minorHAnsi"/>
          <w:b/>
          <w:bCs/>
          <w:sz w:val="21"/>
          <w:szCs w:val="21"/>
        </w:rPr>
        <w:t>s</w:t>
      </w:r>
      <w:r w:rsidR="007E2538">
        <w:rPr>
          <w:rFonts w:asciiTheme="minorHAnsi" w:hAnsiTheme="minorHAnsi" w:cstheme="minorHAnsi"/>
          <w:noProof/>
          <w:sz w:val="22"/>
          <w:szCs w:val="22"/>
        </w:rPr>
        <w:drawing>
          <wp:anchor distT="0" distB="0" distL="114300" distR="114300" simplePos="0" relativeHeight="251657216" behindDoc="1" locked="0" layoutInCell="1" allowOverlap="1" wp14:anchorId="37B41A65" wp14:editId="13656A6A">
            <wp:simplePos x="0" y="0"/>
            <wp:positionH relativeFrom="margin">
              <wp:posOffset>1657350</wp:posOffset>
            </wp:positionH>
            <wp:positionV relativeFrom="paragraph">
              <wp:posOffset>10795</wp:posOffset>
            </wp:positionV>
            <wp:extent cx="1504950" cy="878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878840"/>
                    </a:xfrm>
                    <a:prstGeom prst="rect">
                      <a:avLst/>
                    </a:prstGeom>
                  </pic:spPr>
                </pic:pic>
              </a:graphicData>
            </a:graphic>
            <wp14:sizeRelH relativeFrom="page">
              <wp14:pctWidth>0</wp14:pctWidth>
            </wp14:sizeRelH>
            <wp14:sizeRelV relativeFrom="page">
              <wp14:pctHeight>0</wp14:pctHeight>
            </wp14:sizeRelV>
          </wp:anchor>
        </w:drawing>
      </w:r>
    </w:p>
    <w:p w:rsidR="00EA4AF8" w:rsidRDefault="00EA4AF8" w:rsidP="00EA4AF8">
      <w:pPr>
        <w:ind w:right="18"/>
        <w:jc w:val="right"/>
        <w:rPr>
          <w:rFonts w:ascii="Century Gothic" w:hAnsi="Century Gothic" w:cstheme="minorHAnsi"/>
          <w:sz w:val="21"/>
          <w:szCs w:val="21"/>
        </w:rPr>
      </w:pPr>
      <w:r>
        <w:rPr>
          <w:rFonts w:ascii="Century Gothic" w:hAnsi="Century Gothic" w:cstheme="minorHAnsi"/>
          <w:sz w:val="21"/>
          <w:szCs w:val="21"/>
        </w:rPr>
        <w:t>Erin Hockman</w:t>
      </w:r>
    </w:p>
    <w:p w:rsidR="00EA4AF8" w:rsidRPr="007F600B" w:rsidRDefault="00EA4AF8" w:rsidP="00EA4AF8">
      <w:pPr>
        <w:ind w:right="18"/>
        <w:jc w:val="right"/>
        <w:rPr>
          <w:rFonts w:ascii="Century Gothic" w:hAnsi="Century Gothic" w:cstheme="minorHAnsi"/>
          <w:sz w:val="21"/>
          <w:szCs w:val="21"/>
        </w:rPr>
      </w:pPr>
      <w:r>
        <w:rPr>
          <w:rFonts w:ascii="Century Gothic" w:hAnsi="Century Gothic" w:cstheme="minorHAnsi"/>
          <w:sz w:val="21"/>
          <w:szCs w:val="21"/>
        </w:rPr>
        <w:t>Marketing and Communications Manager</w:t>
      </w:r>
    </w:p>
    <w:p w:rsidR="00EA4AF8" w:rsidRPr="007F600B" w:rsidRDefault="0031525E" w:rsidP="00EA4AF8">
      <w:pPr>
        <w:ind w:right="18"/>
        <w:jc w:val="right"/>
        <w:rPr>
          <w:rFonts w:ascii="Century Gothic" w:hAnsi="Century Gothic" w:cstheme="minorHAnsi"/>
          <w:sz w:val="21"/>
          <w:szCs w:val="21"/>
        </w:rPr>
      </w:pPr>
      <w:hyperlink r:id="rId10" w:history="1">
        <w:r w:rsidR="00EA4AF8" w:rsidRPr="00FF2224">
          <w:rPr>
            <w:rStyle w:val="Hyperlink"/>
            <w:rFonts w:ascii="Century Gothic" w:hAnsi="Century Gothic" w:cstheme="minorHAnsi"/>
            <w:sz w:val="21"/>
            <w:szCs w:val="21"/>
          </w:rPr>
          <w:t>ehockman@ridedart.com</w:t>
        </w:r>
      </w:hyperlink>
      <w:r w:rsidR="00EA4AF8">
        <w:rPr>
          <w:rFonts w:ascii="Century Gothic" w:hAnsi="Century Gothic" w:cstheme="minorHAnsi"/>
          <w:sz w:val="21"/>
          <w:szCs w:val="21"/>
        </w:rPr>
        <w:t xml:space="preserve"> </w:t>
      </w:r>
    </w:p>
    <w:p w:rsidR="00EA4AF8" w:rsidRDefault="00EA4AF8" w:rsidP="00EA4AF8">
      <w:pPr>
        <w:ind w:right="18"/>
        <w:jc w:val="right"/>
        <w:rPr>
          <w:rFonts w:ascii="Century Gothic" w:hAnsi="Century Gothic"/>
          <w:sz w:val="21"/>
          <w:szCs w:val="21"/>
        </w:rPr>
      </w:pPr>
      <w:r>
        <w:rPr>
          <w:rFonts w:ascii="Century Gothic" w:hAnsi="Century Gothic"/>
          <w:sz w:val="21"/>
          <w:szCs w:val="21"/>
        </w:rPr>
        <w:t>515-283-8132</w:t>
      </w:r>
    </w:p>
    <w:p w:rsidR="00EA4AF8" w:rsidRDefault="00EA4AF8" w:rsidP="00034682">
      <w:pPr>
        <w:ind w:right="18"/>
        <w:jc w:val="right"/>
        <w:rPr>
          <w:rFonts w:ascii="Century Gothic" w:hAnsi="Century Gothic"/>
          <w:sz w:val="21"/>
          <w:szCs w:val="21"/>
        </w:rPr>
      </w:pPr>
    </w:p>
    <w:p w:rsidR="009235C4" w:rsidRDefault="009235C4" w:rsidP="00034682">
      <w:pPr>
        <w:ind w:right="18"/>
        <w:jc w:val="right"/>
        <w:rPr>
          <w:rFonts w:ascii="Century Gothic" w:hAnsi="Century Gothic"/>
          <w:sz w:val="21"/>
          <w:szCs w:val="21"/>
        </w:rPr>
      </w:pPr>
      <w:r>
        <w:rPr>
          <w:rFonts w:ascii="Century Gothic" w:hAnsi="Century Gothic"/>
          <w:sz w:val="21"/>
          <w:szCs w:val="21"/>
        </w:rPr>
        <w:t>Sarah Boese</w:t>
      </w:r>
    </w:p>
    <w:p w:rsidR="009235C4" w:rsidRDefault="009235C4" w:rsidP="00034682">
      <w:pPr>
        <w:ind w:right="18"/>
        <w:jc w:val="right"/>
        <w:rPr>
          <w:rFonts w:ascii="Century Gothic" w:hAnsi="Century Gothic"/>
          <w:sz w:val="21"/>
          <w:szCs w:val="21"/>
        </w:rPr>
      </w:pPr>
      <w:r>
        <w:rPr>
          <w:rFonts w:ascii="Century Gothic" w:hAnsi="Century Gothic"/>
          <w:sz w:val="21"/>
          <w:szCs w:val="21"/>
        </w:rPr>
        <w:t>Polk County Board Executive Assistant</w:t>
      </w:r>
    </w:p>
    <w:p w:rsidR="009235C4" w:rsidRDefault="0031525E" w:rsidP="00034682">
      <w:pPr>
        <w:ind w:right="18"/>
        <w:jc w:val="right"/>
        <w:rPr>
          <w:rFonts w:ascii="Century Gothic" w:hAnsi="Century Gothic"/>
          <w:sz w:val="21"/>
          <w:szCs w:val="21"/>
        </w:rPr>
      </w:pPr>
      <w:hyperlink r:id="rId11" w:history="1">
        <w:r w:rsidR="007E2538" w:rsidRPr="00FF2224">
          <w:rPr>
            <w:rStyle w:val="Hyperlink"/>
            <w:rFonts w:ascii="Century Gothic" w:hAnsi="Century Gothic"/>
            <w:sz w:val="21"/>
            <w:szCs w:val="21"/>
          </w:rPr>
          <w:t>Sarah.boese@polkcountyiowa.gov</w:t>
        </w:r>
      </w:hyperlink>
    </w:p>
    <w:p w:rsidR="009235C4" w:rsidRDefault="009235C4" w:rsidP="00034682">
      <w:pPr>
        <w:ind w:right="18"/>
        <w:jc w:val="right"/>
        <w:rPr>
          <w:rFonts w:ascii="Century Gothic" w:hAnsi="Century Gothic"/>
          <w:sz w:val="21"/>
          <w:szCs w:val="21"/>
        </w:rPr>
      </w:pPr>
      <w:r>
        <w:rPr>
          <w:rFonts w:ascii="Century Gothic" w:hAnsi="Century Gothic"/>
          <w:sz w:val="21"/>
          <w:szCs w:val="21"/>
        </w:rPr>
        <w:t>515-286-3895</w:t>
      </w:r>
    </w:p>
    <w:p w:rsidR="007E2538" w:rsidRDefault="007E2538" w:rsidP="00034682">
      <w:pPr>
        <w:ind w:right="18"/>
        <w:jc w:val="right"/>
        <w:rPr>
          <w:rFonts w:ascii="Century Gothic" w:hAnsi="Century Gothic"/>
          <w:sz w:val="21"/>
          <w:szCs w:val="21"/>
        </w:rPr>
      </w:pPr>
    </w:p>
    <w:p w:rsidR="009235C4" w:rsidRDefault="009235C4" w:rsidP="00034682">
      <w:pPr>
        <w:ind w:right="18"/>
        <w:rPr>
          <w:rFonts w:ascii="Century Gothic" w:hAnsi="Century Gothic" w:cstheme="minorHAnsi"/>
          <w:b/>
          <w:sz w:val="21"/>
          <w:szCs w:val="21"/>
        </w:rPr>
      </w:pPr>
    </w:p>
    <w:p w:rsidR="008B47D0" w:rsidRPr="00CF66F5" w:rsidRDefault="0025122D" w:rsidP="00034682">
      <w:pPr>
        <w:ind w:right="18"/>
        <w:rPr>
          <w:rFonts w:ascii="Century Gothic" w:hAnsi="Century Gothic" w:cstheme="minorHAnsi"/>
          <w:b/>
          <w:bCs/>
          <w:sz w:val="21"/>
          <w:szCs w:val="21"/>
        </w:rPr>
      </w:pPr>
      <w:r w:rsidRPr="00CF66F5">
        <w:rPr>
          <w:rFonts w:ascii="Century Gothic" w:hAnsi="Century Gothic" w:cstheme="minorHAnsi"/>
          <w:b/>
          <w:sz w:val="21"/>
          <w:szCs w:val="21"/>
        </w:rPr>
        <w:t>FOR IMMEDIATE RELEASE</w:t>
      </w:r>
      <w:r w:rsidR="008B47D0" w:rsidRPr="00CF66F5">
        <w:rPr>
          <w:rFonts w:ascii="Century Gothic" w:hAnsi="Century Gothic" w:cstheme="minorHAnsi"/>
          <w:b/>
          <w:sz w:val="21"/>
          <w:szCs w:val="21"/>
        </w:rPr>
        <w:t xml:space="preserve">: </w:t>
      </w:r>
    </w:p>
    <w:p w:rsidR="0025122D" w:rsidRPr="009E6004" w:rsidRDefault="00D43130" w:rsidP="0034566F">
      <w:pPr>
        <w:pStyle w:val="Heading1"/>
        <w:ind w:left="0" w:right="18"/>
        <w:rPr>
          <w:rFonts w:ascii="Century Gothic" w:hAnsi="Century Gothic" w:cstheme="minorHAnsi"/>
          <w:sz w:val="21"/>
          <w:szCs w:val="21"/>
        </w:rPr>
      </w:pPr>
      <w:r w:rsidRPr="00D43130">
        <w:rPr>
          <w:rFonts w:ascii="Century Gothic" w:hAnsi="Century Gothic" w:cstheme="minorHAnsi"/>
          <w:b w:val="0"/>
          <w:sz w:val="21"/>
          <w:szCs w:val="21"/>
        </w:rPr>
        <w:t>June 14</w:t>
      </w:r>
      <w:r w:rsidR="00D94631" w:rsidRPr="00D43130">
        <w:rPr>
          <w:rFonts w:ascii="Century Gothic" w:hAnsi="Century Gothic" w:cstheme="minorHAnsi"/>
          <w:b w:val="0"/>
          <w:sz w:val="21"/>
          <w:szCs w:val="21"/>
        </w:rPr>
        <w:t>, 2018</w:t>
      </w:r>
    </w:p>
    <w:p w:rsidR="00CC7061" w:rsidRDefault="00CC7061" w:rsidP="009235C4">
      <w:pPr>
        <w:rPr>
          <w:rFonts w:ascii="Century Gothic" w:hAnsi="Century Gothic"/>
          <w:b/>
        </w:rPr>
      </w:pPr>
    </w:p>
    <w:p w:rsidR="0001125A" w:rsidRPr="0001125A" w:rsidRDefault="0020456B" w:rsidP="0001125A">
      <w:pPr>
        <w:jc w:val="center"/>
        <w:rPr>
          <w:rFonts w:ascii="Century Gothic" w:hAnsi="Century Gothic"/>
          <w:b/>
        </w:rPr>
      </w:pPr>
      <w:r>
        <w:rPr>
          <w:rFonts w:ascii="Century Gothic" w:hAnsi="Century Gothic"/>
          <w:b/>
        </w:rPr>
        <w:t>Veterans ride DART f</w:t>
      </w:r>
      <w:r w:rsidR="0001125A" w:rsidRPr="0001125A">
        <w:rPr>
          <w:rFonts w:ascii="Century Gothic" w:hAnsi="Century Gothic"/>
          <w:b/>
        </w:rPr>
        <w:t>ree</w:t>
      </w:r>
      <w:r w:rsidR="001D6ACA">
        <w:rPr>
          <w:rFonts w:ascii="Century Gothic" w:hAnsi="Century Gothic"/>
          <w:b/>
        </w:rPr>
        <w:t>, effective June 18</w:t>
      </w:r>
      <w:r w:rsidR="00631188">
        <w:rPr>
          <w:rFonts w:ascii="Century Gothic" w:hAnsi="Century Gothic"/>
          <w:b/>
        </w:rPr>
        <w:t xml:space="preserve"> </w:t>
      </w:r>
    </w:p>
    <w:p w:rsidR="00FA5F68" w:rsidRPr="009E6004" w:rsidRDefault="00FA5F68" w:rsidP="00FA5F68">
      <w:pPr>
        <w:ind w:right="14"/>
        <w:rPr>
          <w:rFonts w:ascii="Century Gothic" w:hAnsi="Century Gothic" w:cs="Arial"/>
          <w:color w:val="000000"/>
        </w:rPr>
      </w:pPr>
    </w:p>
    <w:p w:rsidR="001D6ACA" w:rsidRDefault="00D615DC" w:rsidP="00982EAC">
      <w:pPr>
        <w:rPr>
          <w:rFonts w:ascii="Century Gothic" w:hAnsi="Century Gothic" w:cs="Arial"/>
          <w:sz w:val="20"/>
          <w:szCs w:val="20"/>
          <w:shd w:val="clear" w:color="auto" w:fill="FFFFFF"/>
        </w:rPr>
      </w:pPr>
      <w:r>
        <w:rPr>
          <w:rFonts w:ascii="Century Gothic" w:hAnsi="Century Gothic" w:cs="Arial"/>
          <w:sz w:val="20"/>
          <w:szCs w:val="20"/>
          <w:shd w:val="clear" w:color="auto" w:fill="FFFFFF"/>
        </w:rPr>
        <w:t xml:space="preserve">Following a successful pilot in May, </w:t>
      </w:r>
      <w:r w:rsidR="00774009">
        <w:rPr>
          <w:rFonts w:ascii="Century Gothic" w:hAnsi="Century Gothic" w:cs="Arial"/>
          <w:sz w:val="20"/>
          <w:szCs w:val="20"/>
          <w:shd w:val="clear" w:color="auto" w:fill="FFFFFF"/>
        </w:rPr>
        <w:t xml:space="preserve">Polk County Veterans Affairs and DART </w:t>
      </w:r>
      <w:r>
        <w:rPr>
          <w:rFonts w:ascii="Century Gothic" w:hAnsi="Century Gothic" w:cs="Arial"/>
          <w:sz w:val="20"/>
          <w:szCs w:val="20"/>
          <w:shd w:val="clear" w:color="auto" w:fill="FFFFFF"/>
        </w:rPr>
        <w:t xml:space="preserve">are </w:t>
      </w:r>
      <w:proofErr w:type="gramStart"/>
      <w:r>
        <w:rPr>
          <w:rFonts w:ascii="Century Gothic" w:hAnsi="Century Gothic" w:cs="Arial"/>
          <w:sz w:val="20"/>
          <w:szCs w:val="20"/>
          <w:shd w:val="clear" w:color="auto" w:fill="FFFFFF"/>
        </w:rPr>
        <w:t>partnering</w:t>
      </w:r>
      <w:proofErr w:type="gramEnd"/>
      <w:r>
        <w:rPr>
          <w:rFonts w:ascii="Century Gothic" w:hAnsi="Century Gothic" w:cs="Arial"/>
          <w:sz w:val="20"/>
          <w:szCs w:val="20"/>
          <w:shd w:val="clear" w:color="auto" w:fill="FFFFFF"/>
        </w:rPr>
        <w:t xml:space="preserve"> to provide free rides</w:t>
      </w:r>
      <w:r w:rsidR="00774009">
        <w:rPr>
          <w:rFonts w:ascii="Century Gothic" w:hAnsi="Century Gothic" w:cs="Arial"/>
          <w:sz w:val="20"/>
          <w:szCs w:val="20"/>
          <w:shd w:val="clear" w:color="auto" w:fill="FFFFFF"/>
        </w:rPr>
        <w:t xml:space="preserve"> </w:t>
      </w:r>
      <w:r w:rsidR="001D6ACA">
        <w:rPr>
          <w:rFonts w:ascii="Century Gothic" w:hAnsi="Century Gothic" w:cs="Arial"/>
          <w:sz w:val="20"/>
          <w:szCs w:val="20"/>
          <w:shd w:val="clear" w:color="auto" w:fill="FFFFFF"/>
        </w:rPr>
        <w:t>for veterans</w:t>
      </w:r>
      <w:r w:rsidR="007E51E0">
        <w:rPr>
          <w:rFonts w:ascii="Century Gothic" w:hAnsi="Century Gothic" w:cs="Arial"/>
          <w:sz w:val="20"/>
          <w:szCs w:val="20"/>
          <w:shd w:val="clear" w:color="auto" w:fill="FFFFFF"/>
        </w:rPr>
        <w:t xml:space="preserve"> long-term</w:t>
      </w:r>
      <w:r w:rsidR="00E831B4">
        <w:rPr>
          <w:rFonts w:ascii="Century Gothic" w:hAnsi="Century Gothic" w:cs="Arial"/>
          <w:sz w:val="20"/>
          <w:szCs w:val="20"/>
          <w:shd w:val="clear" w:color="auto" w:fill="FFFFFF"/>
        </w:rPr>
        <w:t>,</w:t>
      </w:r>
      <w:r w:rsidR="00774009">
        <w:rPr>
          <w:rFonts w:ascii="Century Gothic" w:hAnsi="Century Gothic" w:cs="Arial"/>
          <w:sz w:val="20"/>
          <w:szCs w:val="20"/>
          <w:shd w:val="clear" w:color="auto" w:fill="FFFFFF"/>
        </w:rPr>
        <w:t xml:space="preserve"> </w:t>
      </w:r>
      <w:r>
        <w:rPr>
          <w:rFonts w:ascii="Century Gothic" w:hAnsi="Century Gothic" w:cs="Arial"/>
          <w:sz w:val="20"/>
          <w:szCs w:val="20"/>
          <w:shd w:val="clear" w:color="auto" w:fill="FFFFFF"/>
        </w:rPr>
        <w:t xml:space="preserve">beginning June 18. </w:t>
      </w:r>
    </w:p>
    <w:p w:rsidR="00D615DC" w:rsidRDefault="00D615DC" w:rsidP="00982EAC">
      <w:pPr>
        <w:rPr>
          <w:rFonts w:ascii="Century Gothic" w:hAnsi="Century Gothic" w:cs="Arial"/>
          <w:sz w:val="20"/>
          <w:szCs w:val="20"/>
          <w:shd w:val="clear" w:color="auto" w:fill="FFFFFF"/>
        </w:rPr>
      </w:pPr>
    </w:p>
    <w:p w:rsidR="001D6ACA" w:rsidRDefault="001D6ACA" w:rsidP="00982EAC">
      <w:pPr>
        <w:rPr>
          <w:rFonts w:ascii="Century Gothic" w:hAnsi="Century Gothic" w:cs="Arial"/>
          <w:sz w:val="20"/>
          <w:szCs w:val="20"/>
          <w:shd w:val="clear" w:color="auto" w:fill="FFFFFF"/>
        </w:rPr>
      </w:pPr>
      <w:r>
        <w:rPr>
          <w:rFonts w:ascii="Century Gothic" w:hAnsi="Century Gothic" w:cs="Arial"/>
          <w:sz w:val="20"/>
          <w:szCs w:val="20"/>
          <w:shd w:val="clear" w:color="auto" w:fill="FFFFFF"/>
        </w:rPr>
        <w:t xml:space="preserve">Veterans boarded DART buses 8,450 times during the month of May. </w:t>
      </w:r>
      <w:r w:rsidR="00D615DC">
        <w:rPr>
          <w:rFonts w:ascii="Century Gothic" w:hAnsi="Century Gothic" w:cs="Arial"/>
          <w:sz w:val="20"/>
          <w:szCs w:val="20"/>
          <w:shd w:val="clear" w:color="auto" w:fill="FFFFFF"/>
        </w:rPr>
        <w:t xml:space="preserve">“The ridership from May shows just how important public transportation is for veterans in Polk County,” said Polk County Supervisor and DART Commissioner Angela Connolly. “Improving access to transportation will </w:t>
      </w:r>
      <w:r w:rsidR="00E831B4">
        <w:rPr>
          <w:rFonts w:ascii="Century Gothic" w:hAnsi="Century Gothic" w:cs="Arial"/>
          <w:sz w:val="20"/>
          <w:szCs w:val="20"/>
          <w:shd w:val="clear" w:color="auto" w:fill="FFFFFF"/>
        </w:rPr>
        <w:t xml:space="preserve">help our veterans find and retain employment, secure housing, get to medical appointments and have the necessary means to be successful after returning from active duty.” </w:t>
      </w:r>
    </w:p>
    <w:p w:rsidR="001D6ACA" w:rsidRDefault="001D6ACA" w:rsidP="00982EAC">
      <w:pPr>
        <w:rPr>
          <w:rFonts w:ascii="Century Gothic" w:hAnsi="Century Gothic" w:cs="Arial"/>
          <w:sz w:val="20"/>
          <w:szCs w:val="20"/>
          <w:shd w:val="clear" w:color="auto" w:fill="FFFFFF"/>
        </w:rPr>
      </w:pPr>
    </w:p>
    <w:p w:rsidR="00D94631" w:rsidRDefault="00631188" w:rsidP="00982EAC">
      <w:pPr>
        <w:rPr>
          <w:rFonts w:ascii="Century Gothic" w:hAnsi="Century Gothic" w:cs="Arial"/>
          <w:sz w:val="20"/>
          <w:szCs w:val="20"/>
          <w:shd w:val="clear" w:color="auto" w:fill="FFFFFF"/>
        </w:rPr>
      </w:pPr>
      <w:r>
        <w:rPr>
          <w:rFonts w:ascii="Century Gothic" w:hAnsi="Century Gothic" w:cs="Arial"/>
          <w:sz w:val="20"/>
          <w:szCs w:val="20"/>
          <w:shd w:val="clear" w:color="auto" w:fill="FFFFFF"/>
        </w:rPr>
        <w:t>W</w:t>
      </w:r>
      <w:r w:rsidR="0001125A" w:rsidRPr="00F40B5E">
        <w:rPr>
          <w:rFonts w:ascii="Century Gothic" w:hAnsi="Century Gothic" w:cs="Arial"/>
          <w:sz w:val="20"/>
          <w:szCs w:val="20"/>
          <w:shd w:val="clear" w:color="auto" w:fill="FFFFFF"/>
        </w:rPr>
        <w:t>ith</w:t>
      </w:r>
      <w:r>
        <w:rPr>
          <w:rFonts w:ascii="Century Gothic" w:hAnsi="Century Gothic" w:cs="Arial"/>
          <w:sz w:val="20"/>
          <w:szCs w:val="20"/>
          <w:shd w:val="clear" w:color="auto" w:fill="FFFFFF"/>
        </w:rPr>
        <w:t xml:space="preserve"> a valid</w:t>
      </w:r>
      <w:r w:rsidR="0001125A" w:rsidRPr="00F40B5E">
        <w:rPr>
          <w:rFonts w:ascii="Century Gothic" w:hAnsi="Century Gothic" w:cs="Arial"/>
          <w:sz w:val="20"/>
          <w:szCs w:val="20"/>
          <w:shd w:val="clear" w:color="auto" w:fill="FFFFFF"/>
        </w:rPr>
        <w:t xml:space="preserve"> </w:t>
      </w:r>
      <w:proofErr w:type="gramStart"/>
      <w:r w:rsidR="0001125A" w:rsidRPr="00F40B5E">
        <w:rPr>
          <w:rFonts w:ascii="Century Gothic" w:hAnsi="Century Gothic" w:cs="Arial"/>
          <w:sz w:val="20"/>
          <w:szCs w:val="20"/>
          <w:shd w:val="clear" w:color="auto" w:fill="FFFFFF"/>
        </w:rPr>
        <w:t>photo</w:t>
      </w:r>
      <w:proofErr w:type="gramEnd"/>
      <w:r w:rsidR="0001125A" w:rsidRPr="00F40B5E">
        <w:rPr>
          <w:rFonts w:ascii="Century Gothic" w:hAnsi="Century Gothic" w:cs="Arial"/>
          <w:sz w:val="20"/>
          <w:szCs w:val="20"/>
          <w:shd w:val="clear" w:color="auto" w:fill="FFFFFF"/>
        </w:rPr>
        <w:t xml:space="preserve"> identificatio</w:t>
      </w:r>
      <w:bookmarkStart w:id="0" w:name="_GoBack"/>
      <w:bookmarkEnd w:id="0"/>
      <w:r w:rsidR="0001125A" w:rsidRPr="00F40B5E">
        <w:rPr>
          <w:rFonts w:ascii="Century Gothic" w:hAnsi="Century Gothic" w:cs="Arial"/>
          <w:sz w:val="20"/>
          <w:szCs w:val="20"/>
          <w:shd w:val="clear" w:color="auto" w:fill="FFFFFF"/>
        </w:rPr>
        <w:t>n showing veteran status</w:t>
      </w:r>
      <w:r>
        <w:rPr>
          <w:rFonts w:ascii="Century Gothic" w:hAnsi="Century Gothic" w:cs="Arial"/>
          <w:sz w:val="20"/>
          <w:szCs w:val="20"/>
          <w:shd w:val="clear" w:color="auto" w:fill="FFFFFF"/>
        </w:rPr>
        <w:t xml:space="preserve">, </w:t>
      </w:r>
      <w:r w:rsidRPr="00D43130">
        <w:rPr>
          <w:rFonts w:ascii="Century Gothic" w:hAnsi="Century Gothic" w:cs="Arial"/>
          <w:sz w:val="20"/>
          <w:szCs w:val="20"/>
          <w:shd w:val="clear" w:color="auto" w:fill="FFFFFF"/>
        </w:rPr>
        <w:t>veterans</w:t>
      </w:r>
      <w:r w:rsidR="009235C4" w:rsidRPr="00D43130">
        <w:rPr>
          <w:rFonts w:ascii="Century Gothic" w:hAnsi="Century Gothic" w:cs="Arial"/>
          <w:sz w:val="20"/>
          <w:szCs w:val="20"/>
          <w:shd w:val="clear" w:color="auto" w:fill="FFFFFF"/>
        </w:rPr>
        <w:t xml:space="preserve"> are eligible for free rides on</w:t>
      </w:r>
      <w:r w:rsidR="0001125A" w:rsidRPr="00D43130">
        <w:rPr>
          <w:rFonts w:ascii="Century Gothic" w:hAnsi="Century Gothic" w:cs="Arial"/>
          <w:sz w:val="20"/>
          <w:szCs w:val="20"/>
          <w:shd w:val="clear" w:color="auto" w:fill="FFFFFF"/>
        </w:rPr>
        <w:t xml:space="preserve"> DART</w:t>
      </w:r>
      <w:r w:rsidR="0001125A" w:rsidRPr="00F40B5E">
        <w:rPr>
          <w:rFonts w:ascii="Century Gothic" w:hAnsi="Century Gothic" w:cs="Arial"/>
          <w:sz w:val="20"/>
          <w:szCs w:val="20"/>
          <w:shd w:val="clear" w:color="auto" w:fill="FFFFFF"/>
        </w:rPr>
        <w:t xml:space="preserve"> Local, Express, Flex and On Call services. </w:t>
      </w:r>
    </w:p>
    <w:p w:rsidR="0001125A" w:rsidRDefault="0001125A" w:rsidP="0001125A">
      <w:pPr>
        <w:rPr>
          <w:rFonts w:ascii="Century Gothic" w:hAnsi="Century Gothic" w:cs="Arial"/>
          <w:sz w:val="20"/>
          <w:szCs w:val="20"/>
          <w:shd w:val="clear" w:color="auto" w:fill="FFFFFF"/>
        </w:rPr>
      </w:pPr>
    </w:p>
    <w:p w:rsidR="0001125A" w:rsidRPr="0001125A" w:rsidRDefault="0001125A" w:rsidP="0001125A">
      <w:pPr>
        <w:rPr>
          <w:rFonts w:ascii="Century Gothic" w:hAnsi="Century Gothic" w:cs="Arial"/>
          <w:sz w:val="20"/>
          <w:szCs w:val="20"/>
          <w:shd w:val="clear" w:color="auto" w:fill="FFFFFF"/>
        </w:rPr>
      </w:pPr>
      <w:r w:rsidRPr="00F40B5E">
        <w:rPr>
          <w:rFonts w:ascii="Century Gothic" w:hAnsi="Century Gothic" w:cs="Arial"/>
          <w:sz w:val="20"/>
          <w:szCs w:val="20"/>
          <w:shd w:val="clear" w:color="auto" w:fill="FFFFFF"/>
        </w:rPr>
        <w:t>Veterans with at least 90</w:t>
      </w:r>
      <w:r w:rsidR="0020456B">
        <w:rPr>
          <w:rFonts w:ascii="Century Gothic" w:hAnsi="Century Gothic" w:cs="Arial"/>
          <w:sz w:val="20"/>
          <w:szCs w:val="20"/>
          <w:shd w:val="clear" w:color="auto" w:fill="FFFFFF"/>
        </w:rPr>
        <w:t xml:space="preserve"> </w:t>
      </w:r>
      <w:r w:rsidRPr="00F40B5E">
        <w:rPr>
          <w:rFonts w:ascii="Century Gothic" w:hAnsi="Century Gothic" w:cs="Arial"/>
          <w:sz w:val="20"/>
          <w:szCs w:val="20"/>
          <w:shd w:val="clear" w:color="auto" w:fill="FFFFFF"/>
        </w:rPr>
        <w:t xml:space="preserve">days of active duty service and </w:t>
      </w:r>
      <w:r w:rsidRPr="0001125A">
        <w:rPr>
          <w:rFonts w:ascii="Century Gothic" w:hAnsi="Century Gothic" w:cs="Arial"/>
          <w:sz w:val="20"/>
          <w:szCs w:val="20"/>
          <w:shd w:val="clear" w:color="auto" w:fill="FFFFFF"/>
        </w:rPr>
        <w:t>an honorable dischar</w:t>
      </w:r>
      <w:r w:rsidR="009E7700">
        <w:rPr>
          <w:rFonts w:ascii="Century Gothic" w:hAnsi="Century Gothic" w:cs="Arial"/>
          <w:sz w:val="20"/>
          <w:szCs w:val="20"/>
          <w:shd w:val="clear" w:color="auto" w:fill="FFFFFF"/>
        </w:rPr>
        <w:t xml:space="preserve">ge listed on his or her DD-214 are eligible to ride free. </w:t>
      </w:r>
      <w:r w:rsidR="00B47781">
        <w:rPr>
          <w:rStyle w:val="Strong"/>
          <w:rFonts w:ascii="Century Gothic" w:hAnsi="Century Gothic" w:cs="Arial"/>
          <w:b w:val="0"/>
          <w:sz w:val="20"/>
          <w:szCs w:val="20"/>
          <w:shd w:val="clear" w:color="auto" w:fill="FFFFFF"/>
        </w:rPr>
        <w:t xml:space="preserve">A valid ID </w:t>
      </w:r>
      <w:r w:rsidR="00B47781">
        <w:rPr>
          <w:rFonts w:ascii="Century Gothic" w:hAnsi="Century Gothic" w:cs="Arial"/>
          <w:sz w:val="20"/>
          <w:szCs w:val="20"/>
          <w:shd w:val="clear" w:color="auto" w:fill="FFFFFF"/>
        </w:rPr>
        <w:t xml:space="preserve">must be shown </w:t>
      </w:r>
      <w:r w:rsidRPr="0001125A">
        <w:rPr>
          <w:rFonts w:ascii="Century Gothic" w:hAnsi="Century Gothic" w:cs="Arial"/>
          <w:sz w:val="20"/>
          <w:szCs w:val="20"/>
          <w:shd w:val="clear" w:color="auto" w:fill="FFFFFF"/>
        </w:rPr>
        <w:t>to</w:t>
      </w:r>
      <w:r w:rsidR="00B47781">
        <w:rPr>
          <w:rFonts w:ascii="Century Gothic" w:hAnsi="Century Gothic" w:cs="Arial"/>
          <w:sz w:val="20"/>
          <w:szCs w:val="20"/>
          <w:shd w:val="clear" w:color="auto" w:fill="FFFFFF"/>
        </w:rPr>
        <w:t xml:space="preserve"> the bus operator upon boarding. </w:t>
      </w:r>
      <w:r w:rsidRPr="0001125A">
        <w:rPr>
          <w:rFonts w:ascii="Century Gothic" w:hAnsi="Century Gothic" w:cs="Arial"/>
          <w:sz w:val="20"/>
          <w:szCs w:val="20"/>
          <w:shd w:val="clear" w:color="auto" w:fill="FFFFFF"/>
        </w:rPr>
        <w:t> </w:t>
      </w:r>
    </w:p>
    <w:p w:rsidR="0001125A" w:rsidRPr="0001125A" w:rsidRDefault="0001125A" w:rsidP="0001125A">
      <w:pPr>
        <w:rPr>
          <w:rFonts w:ascii="Century Gothic" w:hAnsi="Century Gothic" w:cs="Arial"/>
          <w:sz w:val="20"/>
          <w:szCs w:val="20"/>
          <w:shd w:val="clear" w:color="auto" w:fill="FFFFFF"/>
        </w:rPr>
      </w:pPr>
    </w:p>
    <w:p w:rsidR="0001125A" w:rsidRPr="0001125A" w:rsidRDefault="00E831B4" w:rsidP="0001125A">
      <w:pPr>
        <w:rPr>
          <w:rFonts w:ascii="Century Gothic" w:hAnsi="Century Gothic"/>
          <w:sz w:val="20"/>
          <w:szCs w:val="20"/>
        </w:rPr>
      </w:pPr>
      <w:r>
        <w:rPr>
          <w:rFonts w:ascii="Century Gothic" w:hAnsi="Century Gothic"/>
          <w:sz w:val="20"/>
          <w:szCs w:val="20"/>
        </w:rPr>
        <w:t>Valid IDs to ride DART free i</w:t>
      </w:r>
      <w:r w:rsidR="00D43130">
        <w:rPr>
          <w:rFonts w:ascii="Century Gothic" w:hAnsi="Century Gothic"/>
          <w:sz w:val="20"/>
          <w:szCs w:val="20"/>
        </w:rPr>
        <w:t>n</w:t>
      </w:r>
      <w:r>
        <w:rPr>
          <w:rFonts w:ascii="Century Gothic" w:hAnsi="Century Gothic"/>
          <w:sz w:val="20"/>
          <w:szCs w:val="20"/>
        </w:rPr>
        <w:t>clude</w:t>
      </w:r>
      <w:r w:rsidR="0001125A" w:rsidRPr="0001125A">
        <w:rPr>
          <w:rFonts w:ascii="Century Gothic" w:hAnsi="Century Gothic"/>
          <w:sz w:val="20"/>
          <w:szCs w:val="20"/>
        </w:rPr>
        <w:t>:</w:t>
      </w:r>
    </w:p>
    <w:p w:rsidR="0001125A" w:rsidRPr="0001125A" w:rsidRDefault="0001125A" w:rsidP="0001125A">
      <w:pPr>
        <w:pStyle w:val="ListParagraph"/>
        <w:numPr>
          <w:ilvl w:val="0"/>
          <w:numId w:val="19"/>
        </w:numPr>
        <w:spacing w:after="160" w:line="259" w:lineRule="auto"/>
        <w:contextualSpacing/>
        <w:rPr>
          <w:rStyle w:val="Strong"/>
          <w:rFonts w:ascii="Century Gothic" w:hAnsi="Century Gothic"/>
          <w:b w:val="0"/>
          <w:bCs w:val="0"/>
          <w:sz w:val="20"/>
          <w:szCs w:val="20"/>
        </w:rPr>
      </w:pPr>
      <w:r w:rsidRPr="0001125A">
        <w:rPr>
          <w:rStyle w:val="Strong"/>
          <w:rFonts w:ascii="Century Gothic" w:hAnsi="Century Gothic" w:cs="Arial"/>
          <w:b w:val="0"/>
          <w:sz w:val="20"/>
          <w:szCs w:val="20"/>
          <w:shd w:val="clear" w:color="auto" w:fill="FFFFFF"/>
        </w:rPr>
        <w:t>Veterans Affairs (VA) hospital card</w:t>
      </w:r>
    </w:p>
    <w:p w:rsidR="0001125A" w:rsidRPr="0001125A" w:rsidRDefault="0001125A" w:rsidP="0001125A">
      <w:pPr>
        <w:pStyle w:val="ListParagraph"/>
        <w:numPr>
          <w:ilvl w:val="0"/>
          <w:numId w:val="19"/>
        </w:numPr>
        <w:spacing w:after="160" w:line="259" w:lineRule="auto"/>
        <w:contextualSpacing/>
        <w:rPr>
          <w:rStyle w:val="Strong"/>
          <w:rFonts w:ascii="Century Gothic" w:hAnsi="Century Gothic"/>
          <w:b w:val="0"/>
          <w:bCs w:val="0"/>
          <w:sz w:val="20"/>
          <w:szCs w:val="20"/>
        </w:rPr>
      </w:pPr>
      <w:r w:rsidRPr="0001125A">
        <w:rPr>
          <w:rStyle w:val="Strong"/>
          <w:rFonts w:ascii="Century Gothic" w:hAnsi="Century Gothic" w:cs="Arial"/>
          <w:b w:val="0"/>
          <w:sz w:val="20"/>
          <w:szCs w:val="20"/>
          <w:shd w:val="clear" w:color="auto" w:fill="FFFFFF"/>
        </w:rPr>
        <w:t>Retired military service ID</w:t>
      </w:r>
    </w:p>
    <w:p w:rsidR="0001125A" w:rsidRPr="0001125A" w:rsidRDefault="0001125A" w:rsidP="0001125A">
      <w:pPr>
        <w:pStyle w:val="ListParagraph"/>
        <w:numPr>
          <w:ilvl w:val="0"/>
          <w:numId w:val="19"/>
        </w:numPr>
        <w:spacing w:after="160" w:line="259" w:lineRule="auto"/>
        <w:contextualSpacing/>
        <w:rPr>
          <w:rStyle w:val="Strong"/>
          <w:rFonts w:ascii="Century Gothic" w:hAnsi="Century Gothic"/>
          <w:b w:val="0"/>
          <w:bCs w:val="0"/>
          <w:sz w:val="20"/>
          <w:szCs w:val="20"/>
        </w:rPr>
      </w:pPr>
      <w:r w:rsidRPr="0001125A">
        <w:rPr>
          <w:rStyle w:val="Strong"/>
          <w:rFonts w:ascii="Century Gothic" w:hAnsi="Century Gothic" w:cs="Arial"/>
          <w:b w:val="0"/>
          <w:sz w:val="20"/>
          <w:szCs w:val="20"/>
          <w:shd w:val="clear" w:color="auto" w:fill="FFFFFF"/>
        </w:rPr>
        <w:t>Iowa license with veteran status</w:t>
      </w:r>
    </w:p>
    <w:p w:rsidR="0001125A" w:rsidRPr="00F40B5E" w:rsidRDefault="0001125A" w:rsidP="0001125A">
      <w:pPr>
        <w:pStyle w:val="ListParagraph"/>
        <w:numPr>
          <w:ilvl w:val="0"/>
          <w:numId w:val="19"/>
        </w:numPr>
        <w:spacing w:after="160" w:line="259" w:lineRule="auto"/>
        <w:contextualSpacing/>
        <w:rPr>
          <w:rStyle w:val="Strong"/>
          <w:rFonts w:ascii="Century Gothic" w:hAnsi="Century Gothic"/>
          <w:b w:val="0"/>
          <w:bCs w:val="0"/>
          <w:sz w:val="20"/>
          <w:szCs w:val="20"/>
        </w:rPr>
      </w:pPr>
      <w:r w:rsidRPr="0001125A">
        <w:rPr>
          <w:rStyle w:val="Strong"/>
          <w:rFonts w:ascii="Century Gothic" w:hAnsi="Century Gothic" w:cs="Arial"/>
          <w:b w:val="0"/>
          <w:sz w:val="20"/>
          <w:szCs w:val="20"/>
          <w:shd w:val="clear" w:color="auto" w:fill="FFFFFF"/>
        </w:rPr>
        <w:t>Veterans Affairs (VA) photo ID</w:t>
      </w:r>
      <w:r w:rsidRPr="00F40B5E">
        <w:rPr>
          <w:rStyle w:val="Strong"/>
          <w:rFonts w:ascii="Century Gothic" w:hAnsi="Century Gothic" w:cs="Arial"/>
          <w:sz w:val="20"/>
          <w:szCs w:val="20"/>
          <w:shd w:val="clear" w:color="auto" w:fill="FFFFFF"/>
        </w:rPr>
        <w:t xml:space="preserve"> </w:t>
      </w:r>
    </w:p>
    <w:p w:rsidR="00D94631" w:rsidRDefault="0001125A" w:rsidP="009235C4">
      <w:pPr>
        <w:pStyle w:val="NormalWeb"/>
        <w:shd w:val="clear" w:color="auto" w:fill="FFFFFF"/>
        <w:spacing w:before="0" w:beforeAutospacing="0" w:after="300" w:afterAutospacing="0"/>
        <w:rPr>
          <w:rFonts w:ascii="Century Gothic" w:hAnsi="Century Gothic" w:cs="Arial"/>
          <w:sz w:val="20"/>
          <w:szCs w:val="20"/>
        </w:rPr>
      </w:pPr>
      <w:r w:rsidRPr="00F40B5E">
        <w:rPr>
          <w:rFonts w:ascii="Century Gothic" w:hAnsi="Century Gothic" w:cs="Arial"/>
          <w:sz w:val="20"/>
          <w:szCs w:val="20"/>
        </w:rPr>
        <w:t xml:space="preserve">The VA staff at Polk County River Place can create a photo ID for veterans who do not have a VA hospital card, retired military service ID or Iowa license with veteran status. To create this photo ID, veterans need to bring </w:t>
      </w:r>
      <w:r>
        <w:rPr>
          <w:rFonts w:ascii="Century Gothic" w:hAnsi="Century Gothic" w:cs="Arial"/>
          <w:sz w:val="20"/>
          <w:szCs w:val="20"/>
        </w:rPr>
        <w:t>a</w:t>
      </w:r>
      <w:r w:rsidRPr="00F40B5E">
        <w:rPr>
          <w:rFonts w:ascii="Century Gothic" w:hAnsi="Century Gothic" w:cs="Arial"/>
          <w:sz w:val="20"/>
          <w:szCs w:val="20"/>
        </w:rPr>
        <w:t xml:space="preserve"> form o</w:t>
      </w:r>
      <w:r w:rsidR="005C34DF">
        <w:rPr>
          <w:rFonts w:ascii="Century Gothic" w:hAnsi="Century Gothic" w:cs="Arial"/>
          <w:sz w:val="20"/>
          <w:szCs w:val="20"/>
        </w:rPr>
        <w:t>f photo identification and a DD-</w:t>
      </w:r>
      <w:r w:rsidRPr="00F40B5E">
        <w:rPr>
          <w:rFonts w:ascii="Century Gothic" w:hAnsi="Century Gothic" w:cs="Arial"/>
          <w:sz w:val="20"/>
          <w:szCs w:val="20"/>
        </w:rPr>
        <w:t>214</w:t>
      </w:r>
      <w:r w:rsidR="005C34DF">
        <w:rPr>
          <w:rFonts w:ascii="Century Gothic" w:hAnsi="Century Gothic" w:cs="Arial"/>
          <w:sz w:val="20"/>
          <w:szCs w:val="20"/>
        </w:rPr>
        <w:t xml:space="preserve"> Certificate of Release or Discharge</w:t>
      </w:r>
      <w:r w:rsidR="008C7F57">
        <w:rPr>
          <w:rFonts w:ascii="Century Gothic" w:hAnsi="Century Gothic" w:cs="Arial"/>
          <w:sz w:val="20"/>
          <w:szCs w:val="20"/>
        </w:rPr>
        <w:t xml:space="preserve"> </w:t>
      </w:r>
      <w:r w:rsidRPr="00F40B5E">
        <w:rPr>
          <w:rFonts w:ascii="Century Gothic" w:hAnsi="Century Gothic" w:cs="Arial"/>
          <w:sz w:val="20"/>
          <w:szCs w:val="20"/>
        </w:rPr>
        <w:t>to VA offices. Staff can also start the process o</w:t>
      </w:r>
      <w:r w:rsidR="005C34DF">
        <w:rPr>
          <w:rFonts w:ascii="Century Gothic" w:hAnsi="Century Gothic" w:cs="Arial"/>
          <w:sz w:val="20"/>
          <w:szCs w:val="20"/>
        </w:rPr>
        <w:t>f</w:t>
      </w:r>
      <w:r w:rsidRPr="00F40B5E">
        <w:rPr>
          <w:rFonts w:ascii="Century Gothic" w:hAnsi="Century Gothic" w:cs="Arial"/>
          <w:sz w:val="20"/>
          <w:szCs w:val="20"/>
        </w:rPr>
        <w:t xml:space="preserve"> obtain</w:t>
      </w:r>
      <w:r w:rsidR="005C34DF">
        <w:rPr>
          <w:rFonts w:ascii="Century Gothic" w:hAnsi="Century Gothic" w:cs="Arial"/>
          <w:sz w:val="20"/>
          <w:szCs w:val="20"/>
        </w:rPr>
        <w:t>ing</w:t>
      </w:r>
      <w:r w:rsidRPr="00F40B5E">
        <w:rPr>
          <w:rFonts w:ascii="Century Gothic" w:hAnsi="Century Gothic" w:cs="Arial"/>
          <w:sz w:val="20"/>
          <w:szCs w:val="20"/>
        </w:rPr>
        <w:t xml:space="preserve"> a DD-214 form.</w:t>
      </w:r>
    </w:p>
    <w:p w:rsidR="0001125A" w:rsidRDefault="00B47781" w:rsidP="0001125A">
      <w:pPr>
        <w:pStyle w:val="NormalWeb"/>
        <w:shd w:val="clear" w:color="auto" w:fill="FFFFFF"/>
        <w:spacing w:before="0" w:beforeAutospacing="0" w:after="300" w:afterAutospacing="0"/>
        <w:rPr>
          <w:rFonts w:ascii="Century Gothic" w:hAnsi="Century Gothic" w:cs="Arial"/>
          <w:sz w:val="20"/>
          <w:szCs w:val="20"/>
        </w:rPr>
      </w:pPr>
      <w:r>
        <w:rPr>
          <w:rFonts w:ascii="Century Gothic" w:hAnsi="Century Gothic" w:cs="Arial"/>
          <w:sz w:val="20"/>
          <w:szCs w:val="20"/>
        </w:rPr>
        <w:t xml:space="preserve">For more information, including images of valid IDs, </w:t>
      </w:r>
      <w:r w:rsidRPr="0031525E">
        <w:rPr>
          <w:rFonts w:ascii="Century Gothic" w:hAnsi="Century Gothic" w:cs="Arial"/>
          <w:sz w:val="20"/>
          <w:szCs w:val="20"/>
        </w:rPr>
        <w:t xml:space="preserve">visit </w:t>
      </w:r>
      <w:hyperlink r:id="rId12" w:history="1">
        <w:r w:rsidRPr="0031525E">
          <w:rPr>
            <w:rStyle w:val="Hyperlink"/>
            <w:rFonts w:ascii="Century Gothic" w:hAnsi="Century Gothic" w:cs="Arial"/>
            <w:sz w:val="20"/>
            <w:szCs w:val="20"/>
          </w:rPr>
          <w:t>ridedart.com</w:t>
        </w:r>
      </w:hyperlink>
      <w:r>
        <w:rPr>
          <w:rFonts w:ascii="Century Gothic" w:hAnsi="Century Gothic" w:cs="Arial"/>
          <w:sz w:val="20"/>
          <w:szCs w:val="20"/>
        </w:rPr>
        <w:t xml:space="preserve">. </w:t>
      </w:r>
    </w:p>
    <w:p w:rsidR="00CF66F5" w:rsidRDefault="00CF66F5" w:rsidP="00CC7061">
      <w:pPr>
        <w:ind w:firstLine="720"/>
        <w:rPr>
          <w:rFonts w:ascii="Century Gothic" w:hAnsi="Century Gothic" w:cstheme="minorHAnsi"/>
          <w:i/>
          <w:sz w:val="20"/>
          <w:szCs w:val="20"/>
        </w:rPr>
      </w:pPr>
    </w:p>
    <w:p w:rsidR="00CF66F5" w:rsidRDefault="00CF66F5" w:rsidP="00CF66F5">
      <w:pPr>
        <w:rPr>
          <w:rFonts w:ascii="Century Gothic" w:hAnsi="Century Gothic"/>
          <w:i/>
          <w:iCs/>
          <w:sz w:val="18"/>
          <w:szCs w:val="18"/>
        </w:rPr>
      </w:pPr>
      <w:r>
        <w:rPr>
          <w:rFonts w:ascii="Century Gothic" w:hAnsi="Century Gothic"/>
          <w:i/>
          <w:iCs/>
          <w:sz w:val="18"/>
          <w:szCs w:val="18"/>
        </w:rPr>
        <w:t>The Des Moines Area Regional Transit Authority (DART) is the public transportation provider in and around Polk County. DART operates a family of transportation services that connects thousands of people every day to jobs, school, medical appointments, entertainment and more. For more information about DART services, schedules, route changes, or directions to the nearest DART stop, visit the website at ridedart.com or call 515-283-8100.</w:t>
      </w:r>
    </w:p>
    <w:p w:rsidR="00CF66F5" w:rsidRDefault="00CF66F5" w:rsidP="00CF66F5">
      <w:pPr>
        <w:rPr>
          <w:rFonts w:ascii="Century Gothic" w:hAnsi="Century Gothic"/>
          <w:i/>
          <w:iCs/>
          <w:sz w:val="18"/>
          <w:szCs w:val="18"/>
        </w:rPr>
      </w:pPr>
    </w:p>
    <w:p w:rsidR="00CF66F5" w:rsidRDefault="00CF66F5" w:rsidP="00CF66F5">
      <w:pPr>
        <w:jc w:val="center"/>
        <w:rPr>
          <w:rFonts w:ascii="Century Gothic" w:hAnsi="Century Gothic"/>
          <w:i/>
          <w:iCs/>
          <w:sz w:val="18"/>
          <w:szCs w:val="18"/>
        </w:rPr>
      </w:pPr>
    </w:p>
    <w:p w:rsidR="00CF66F5" w:rsidRDefault="00CF66F5" w:rsidP="00CF66F5">
      <w:pPr>
        <w:jc w:val="center"/>
        <w:rPr>
          <w:rFonts w:ascii="Century Gothic" w:hAnsi="Century Gothic"/>
          <w:i/>
          <w:iCs/>
          <w:sz w:val="18"/>
          <w:szCs w:val="18"/>
        </w:rPr>
      </w:pPr>
      <w:r>
        <w:rPr>
          <w:rFonts w:ascii="Century Gothic" w:hAnsi="Century Gothic"/>
          <w:i/>
          <w:iCs/>
          <w:sz w:val="18"/>
          <w:szCs w:val="18"/>
        </w:rPr>
        <w:t>###</w:t>
      </w:r>
    </w:p>
    <w:p w:rsidR="00CF66F5" w:rsidRDefault="00CF66F5" w:rsidP="00CF66F5">
      <w:pPr>
        <w:jc w:val="center"/>
        <w:rPr>
          <w:rFonts w:ascii="Century Gothic" w:hAnsi="Century Gothic"/>
          <w:i/>
          <w:iCs/>
          <w:sz w:val="18"/>
          <w:szCs w:val="18"/>
        </w:rPr>
      </w:pPr>
      <w:r>
        <w:rPr>
          <w:rFonts w:ascii="Century Gothic" w:hAnsi="Century Gothic"/>
          <w:i/>
          <w:iCs/>
          <w:sz w:val="18"/>
          <w:szCs w:val="18"/>
        </w:rPr>
        <w:t xml:space="preserve">   </w:t>
      </w:r>
    </w:p>
    <w:p w:rsidR="00CF66F5" w:rsidRPr="00CC7061" w:rsidRDefault="00CF66F5" w:rsidP="00CC7061">
      <w:pPr>
        <w:ind w:firstLine="720"/>
        <w:rPr>
          <w:rFonts w:ascii="Century Gothic" w:hAnsi="Century Gothic" w:cstheme="minorHAnsi"/>
          <w:i/>
          <w:sz w:val="20"/>
          <w:szCs w:val="20"/>
        </w:rPr>
      </w:pPr>
    </w:p>
    <w:sectPr w:rsidR="00CF66F5" w:rsidRPr="00CC7061" w:rsidSect="003B4F96">
      <w:headerReference w:type="first" r:id="rId13"/>
      <w:pgSz w:w="12240" w:h="15840" w:code="1"/>
      <w:pgMar w:top="360" w:right="720" w:bottom="432"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DD" w:rsidRDefault="00FD11DD">
      <w:r>
        <w:separator/>
      </w:r>
    </w:p>
  </w:endnote>
  <w:endnote w:type="continuationSeparator" w:id="0">
    <w:p w:rsidR="00FD11DD" w:rsidRDefault="00FD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ljovic Blac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DD" w:rsidRDefault="00FD11DD">
      <w:r>
        <w:separator/>
      </w:r>
    </w:p>
  </w:footnote>
  <w:footnote w:type="continuationSeparator" w:id="0">
    <w:p w:rsidR="00FD11DD" w:rsidRDefault="00FD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9F" w:rsidRDefault="00A4729F">
    <w:pPr>
      <w:pStyle w:val="Header"/>
      <w:jc w:val="right"/>
      <w:rPr>
        <w:rFonts w:ascii="Veljovic Black" w:hAnsi="Veljovic Black"/>
        <w:b/>
        <w:bCs/>
        <w: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7DF"/>
    <w:multiLevelType w:val="hybridMultilevel"/>
    <w:tmpl w:val="1C38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159"/>
    <w:multiLevelType w:val="hybridMultilevel"/>
    <w:tmpl w:val="29C49490"/>
    <w:lvl w:ilvl="0" w:tplc="8A1618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0517B2"/>
    <w:multiLevelType w:val="singleLevel"/>
    <w:tmpl w:val="58BED9BE"/>
    <w:lvl w:ilvl="0">
      <w:start w:val="4"/>
      <w:numFmt w:val="decimal"/>
      <w:lvlText w:val="%1."/>
      <w:lvlJc w:val="left"/>
      <w:pPr>
        <w:tabs>
          <w:tab w:val="num" w:pos="1080"/>
        </w:tabs>
        <w:ind w:left="1080" w:hanging="360"/>
      </w:pPr>
      <w:rPr>
        <w:rFonts w:hint="default"/>
      </w:rPr>
    </w:lvl>
  </w:abstractNum>
  <w:abstractNum w:abstractNumId="3" w15:restartNumberingAfterBreak="0">
    <w:nsid w:val="20482B85"/>
    <w:multiLevelType w:val="hybridMultilevel"/>
    <w:tmpl w:val="AFB4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D5D6F"/>
    <w:multiLevelType w:val="singleLevel"/>
    <w:tmpl w:val="31D2CA04"/>
    <w:lvl w:ilvl="0">
      <w:start w:val="1"/>
      <w:numFmt w:val="upperLetter"/>
      <w:lvlText w:val="%1."/>
      <w:lvlJc w:val="left"/>
      <w:pPr>
        <w:tabs>
          <w:tab w:val="num" w:pos="1620"/>
        </w:tabs>
        <w:ind w:left="1620" w:hanging="540"/>
      </w:pPr>
      <w:rPr>
        <w:rFonts w:hint="default"/>
      </w:rPr>
    </w:lvl>
  </w:abstractNum>
  <w:abstractNum w:abstractNumId="5" w15:restartNumberingAfterBreak="0">
    <w:nsid w:val="328026CF"/>
    <w:multiLevelType w:val="hybridMultilevel"/>
    <w:tmpl w:val="F44A7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4B5FE0"/>
    <w:multiLevelType w:val="hybridMultilevel"/>
    <w:tmpl w:val="F69EB5E0"/>
    <w:lvl w:ilvl="0" w:tplc="605AC868">
      <w:start w:val="1"/>
      <w:numFmt w:val="upp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FDD3D33"/>
    <w:multiLevelType w:val="hybridMultilevel"/>
    <w:tmpl w:val="F84AB3C6"/>
    <w:lvl w:ilvl="0" w:tplc="48E613C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76A664E"/>
    <w:multiLevelType w:val="singleLevel"/>
    <w:tmpl w:val="207EF66A"/>
    <w:lvl w:ilvl="0">
      <w:start w:val="3"/>
      <w:numFmt w:val="upperLetter"/>
      <w:lvlText w:val="%1."/>
      <w:lvlJc w:val="left"/>
      <w:pPr>
        <w:tabs>
          <w:tab w:val="num" w:pos="1620"/>
        </w:tabs>
        <w:ind w:left="1620" w:hanging="540"/>
      </w:pPr>
      <w:rPr>
        <w:rFonts w:hint="default"/>
      </w:rPr>
    </w:lvl>
  </w:abstractNum>
  <w:abstractNum w:abstractNumId="9" w15:restartNumberingAfterBreak="0">
    <w:nsid w:val="484256E0"/>
    <w:multiLevelType w:val="hybridMultilevel"/>
    <w:tmpl w:val="D3CC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E7E27"/>
    <w:multiLevelType w:val="singleLevel"/>
    <w:tmpl w:val="C204BD30"/>
    <w:lvl w:ilvl="0">
      <w:start w:val="6"/>
      <w:numFmt w:val="upperLetter"/>
      <w:lvlText w:val="%1."/>
      <w:lvlJc w:val="left"/>
      <w:pPr>
        <w:tabs>
          <w:tab w:val="num" w:pos="1620"/>
        </w:tabs>
        <w:ind w:left="1620" w:hanging="540"/>
      </w:pPr>
      <w:rPr>
        <w:rFonts w:hint="default"/>
      </w:rPr>
    </w:lvl>
  </w:abstractNum>
  <w:abstractNum w:abstractNumId="11" w15:restartNumberingAfterBreak="0">
    <w:nsid w:val="5C2F48B3"/>
    <w:multiLevelType w:val="hybridMultilevel"/>
    <w:tmpl w:val="A22854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5DAA7A0C"/>
    <w:multiLevelType w:val="hybridMultilevel"/>
    <w:tmpl w:val="6A0A9C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E093EAF"/>
    <w:multiLevelType w:val="hybridMultilevel"/>
    <w:tmpl w:val="248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801C5"/>
    <w:multiLevelType w:val="hybridMultilevel"/>
    <w:tmpl w:val="6BD2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B510C"/>
    <w:multiLevelType w:val="hybridMultilevel"/>
    <w:tmpl w:val="EF32D0FA"/>
    <w:lvl w:ilvl="0" w:tplc="296C638C">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B2784"/>
    <w:multiLevelType w:val="hybridMultilevel"/>
    <w:tmpl w:val="5B88DD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5CE42F5"/>
    <w:multiLevelType w:val="hybridMultilevel"/>
    <w:tmpl w:val="E1341C58"/>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18" w15:restartNumberingAfterBreak="0">
    <w:nsid w:val="7C8E2184"/>
    <w:multiLevelType w:val="hybridMultilevel"/>
    <w:tmpl w:val="DB166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10"/>
  </w:num>
  <w:num w:numId="5">
    <w:abstractNumId w:val="6"/>
  </w:num>
  <w:num w:numId="6">
    <w:abstractNumId w:val="7"/>
  </w:num>
  <w:num w:numId="7">
    <w:abstractNumId w:val="18"/>
  </w:num>
  <w:num w:numId="8">
    <w:abstractNumId w:val="5"/>
  </w:num>
  <w:num w:numId="9">
    <w:abstractNumId w:val="15"/>
  </w:num>
  <w:num w:numId="10">
    <w:abstractNumId w:val="1"/>
  </w:num>
  <w:num w:numId="11">
    <w:abstractNumId w:val="16"/>
  </w:num>
  <w:num w:numId="12">
    <w:abstractNumId w:val="12"/>
  </w:num>
  <w:num w:numId="13">
    <w:abstractNumId w:val="11"/>
  </w:num>
  <w:num w:numId="14">
    <w:abstractNumId w:val="13"/>
  </w:num>
  <w:num w:numId="15">
    <w:abstractNumId w:val="0"/>
  </w:num>
  <w:num w:numId="16">
    <w:abstractNumId w:val="17"/>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C7"/>
    <w:rsid w:val="000005A2"/>
    <w:rsid w:val="0001125A"/>
    <w:rsid w:val="00011BF7"/>
    <w:rsid w:val="00034682"/>
    <w:rsid w:val="00052460"/>
    <w:rsid w:val="0006420D"/>
    <w:rsid w:val="00092BD3"/>
    <w:rsid w:val="000B6EBA"/>
    <w:rsid w:val="00102C12"/>
    <w:rsid w:val="001122B3"/>
    <w:rsid w:val="00117FD6"/>
    <w:rsid w:val="00120D13"/>
    <w:rsid w:val="0014677E"/>
    <w:rsid w:val="00151720"/>
    <w:rsid w:val="00153751"/>
    <w:rsid w:val="00156D7E"/>
    <w:rsid w:val="0017257C"/>
    <w:rsid w:val="001749EA"/>
    <w:rsid w:val="00176415"/>
    <w:rsid w:val="00184063"/>
    <w:rsid w:val="001A7DA7"/>
    <w:rsid w:val="001B0C58"/>
    <w:rsid w:val="001C141E"/>
    <w:rsid w:val="001C2E53"/>
    <w:rsid w:val="001C7967"/>
    <w:rsid w:val="001D0A85"/>
    <w:rsid w:val="001D6ACA"/>
    <w:rsid w:val="001E19CD"/>
    <w:rsid w:val="00200832"/>
    <w:rsid w:val="0020456B"/>
    <w:rsid w:val="002058FD"/>
    <w:rsid w:val="00207D41"/>
    <w:rsid w:val="002169AE"/>
    <w:rsid w:val="002228DE"/>
    <w:rsid w:val="00235390"/>
    <w:rsid w:val="002378B6"/>
    <w:rsid w:val="002409DE"/>
    <w:rsid w:val="00241FEE"/>
    <w:rsid w:val="0025122D"/>
    <w:rsid w:val="002518B8"/>
    <w:rsid w:val="00253B88"/>
    <w:rsid w:val="002B5F67"/>
    <w:rsid w:val="002C5409"/>
    <w:rsid w:val="002C6093"/>
    <w:rsid w:val="002E6C8E"/>
    <w:rsid w:val="002E7A2C"/>
    <w:rsid w:val="002F0473"/>
    <w:rsid w:val="002F5A77"/>
    <w:rsid w:val="0030280E"/>
    <w:rsid w:val="00311349"/>
    <w:rsid w:val="0031135B"/>
    <w:rsid w:val="0031525E"/>
    <w:rsid w:val="00320268"/>
    <w:rsid w:val="00325FB8"/>
    <w:rsid w:val="003328B6"/>
    <w:rsid w:val="00335CEA"/>
    <w:rsid w:val="0034566F"/>
    <w:rsid w:val="00354203"/>
    <w:rsid w:val="003744E0"/>
    <w:rsid w:val="00386098"/>
    <w:rsid w:val="003B4F96"/>
    <w:rsid w:val="003C3223"/>
    <w:rsid w:val="003C559A"/>
    <w:rsid w:val="003C74BD"/>
    <w:rsid w:val="004005A5"/>
    <w:rsid w:val="00402623"/>
    <w:rsid w:val="00405F12"/>
    <w:rsid w:val="0041310D"/>
    <w:rsid w:val="00426F06"/>
    <w:rsid w:val="00432274"/>
    <w:rsid w:val="0046274F"/>
    <w:rsid w:val="00476E26"/>
    <w:rsid w:val="00487883"/>
    <w:rsid w:val="004A0760"/>
    <w:rsid w:val="004B1F57"/>
    <w:rsid w:val="004D5B4E"/>
    <w:rsid w:val="004F7BE1"/>
    <w:rsid w:val="00501312"/>
    <w:rsid w:val="005100B9"/>
    <w:rsid w:val="005214EC"/>
    <w:rsid w:val="005350EA"/>
    <w:rsid w:val="005600FA"/>
    <w:rsid w:val="00566F49"/>
    <w:rsid w:val="005736BF"/>
    <w:rsid w:val="00583879"/>
    <w:rsid w:val="005A54FD"/>
    <w:rsid w:val="005B0F2C"/>
    <w:rsid w:val="005C34DF"/>
    <w:rsid w:val="005D2D6B"/>
    <w:rsid w:val="00604E37"/>
    <w:rsid w:val="00605BDE"/>
    <w:rsid w:val="006109B9"/>
    <w:rsid w:val="00617418"/>
    <w:rsid w:val="00626D04"/>
    <w:rsid w:val="00631188"/>
    <w:rsid w:val="00631530"/>
    <w:rsid w:val="006538D2"/>
    <w:rsid w:val="00653927"/>
    <w:rsid w:val="00655509"/>
    <w:rsid w:val="006609C1"/>
    <w:rsid w:val="006B6095"/>
    <w:rsid w:val="006B7FFB"/>
    <w:rsid w:val="006C1D4C"/>
    <w:rsid w:val="006E1AEC"/>
    <w:rsid w:val="006E233D"/>
    <w:rsid w:val="00701B8F"/>
    <w:rsid w:val="00707AAC"/>
    <w:rsid w:val="00720909"/>
    <w:rsid w:val="0072653A"/>
    <w:rsid w:val="00734D28"/>
    <w:rsid w:val="00773581"/>
    <w:rsid w:val="00774009"/>
    <w:rsid w:val="007C6D85"/>
    <w:rsid w:val="007D14C1"/>
    <w:rsid w:val="007E02F5"/>
    <w:rsid w:val="007E2538"/>
    <w:rsid w:val="007E51E0"/>
    <w:rsid w:val="007E5C38"/>
    <w:rsid w:val="007F4F45"/>
    <w:rsid w:val="0080311D"/>
    <w:rsid w:val="008056EE"/>
    <w:rsid w:val="008253CE"/>
    <w:rsid w:val="00841772"/>
    <w:rsid w:val="00850BB9"/>
    <w:rsid w:val="0085377A"/>
    <w:rsid w:val="0085458C"/>
    <w:rsid w:val="00857E4C"/>
    <w:rsid w:val="008723DA"/>
    <w:rsid w:val="00875870"/>
    <w:rsid w:val="00880067"/>
    <w:rsid w:val="00886F28"/>
    <w:rsid w:val="008964DE"/>
    <w:rsid w:val="00896D5B"/>
    <w:rsid w:val="008B32F6"/>
    <w:rsid w:val="008B47D0"/>
    <w:rsid w:val="008B4EB5"/>
    <w:rsid w:val="008C3032"/>
    <w:rsid w:val="008C7F57"/>
    <w:rsid w:val="008D590B"/>
    <w:rsid w:val="008D5E2B"/>
    <w:rsid w:val="008E5B3D"/>
    <w:rsid w:val="00907736"/>
    <w:rsid w:val="0091035D"/>
    <w:rsid w:val="00914868"/>
    <w:rsid w:val="00920B86"/>
    <w:rsid w:val="009235C4"/>
    <w:rsid w:val="00923EE7"/>
    <w:rsid w:val="00924123"/>
    <w:rsid w:val="00925630"/>
    <w:rsid w:val="009331A2"/>
    <w:rsid w:val="00982EAC"/>
    <w:rsid w:val="00993A16"/>
    <w:rsid w:val="009A727F"/>
    <w:rsid w:val="009E6004"/>
    <w:rsid w:val="009E7700"/>
    <w:rsid w:val="009F6879"/>
    <w:rsid w:val="00A20A62"/>
    <w:rsid w:val="00A22D87"/>
    <w:rsid w:val="00A453E9"/>
    <w:rsid w:val="00A45B05"/>
    <w:rsid w:val="00A4729F"/>
    <w:rsid w:val="00A5283B"/>
    <w:rsid w:val="00A60FCD"/>
    <w:rsid w:val="00A6535C"/>
    <w:rsid w:val="00A809B7"/>
    <w:rsid w:val="00A8434C"/>
    <w:rsid w:val="00A95B15"/>
    <w:rsid w:val="00AE38B2"/>
    <w:rsid w:val="00AF38DB"/>
    <w:rsid w:val="00B3046D"/>
    <w:rsid w:val="00B42A3E"/>
    <w:rsid w:val="00B47781"/>
    <w:rsid w:val="00B50CDA"/>
    <w:rsid w:val="00B5108E"/>
    <w:rsid w:val="00B56A00"/>
    <w:rsid w:val="00B62905"/>
    <w:rsid w:val="00B77DFA"/>
    <w:rsid w:val="00BA3309"/>
    <w:rsid w:val="00BB1070"/>
    <w:rsid w:val="00BC337D"/>
    <w:rsid w:val="00BC416A"/>
    <w:rsid w:val="00BC508A"/>
    <w:rsid w:val="00BD1120"/>
    <w:rsid w:val="00BD1F62"/>
    <w:rsid w:val="00BD4E0E"/>
    <w:rsid w:val="00BE1B17"/>
    <w:rsid w:val="00C450D3"/>
    <w:rsid w:val="00C63499"/>
    <w:rsid w:val="00C75478"/>
    <w:rsid w:val="00C8392F"/>
    <w:rsid w:val="00C84CDC"/>
    <w:rsid w:val="00C87DC7"/>
    <w:rsid w:val="00CB73B1"/>
    <w:rsid w:val="00CC01A0"/>
    <w:rsid w:val="00CC7061"/>
    <w:rsid w:val="00CE5718"/>
    <w:rsid w:val="00CE5799"/>
    <w:rsid w:val="00CF4FB6"/>
    <w:rsid w:val="00CF66F5"/>
    <w:rsid w:val="00D07FFB"/>
    <w:rsid w:val="00D12864"/>
    <w:rsid w:val="00D131B9"/>
    <w:rsid w:val="00D35102"/>
    <w:rsid w:val="00D369B9"/>
    <w:rsid w:val="00D43130"/>
    <w:rsid w:val="00D446A6"/>
    <w:rsid w:val="00D44C44"/>
    <w:rsid w:val="00D47064"/>
    <w:rsid w:val="00D52D62"/>
    <w:rsid w:val="00D615DC"/>
    <w:rsid w:val="00D94631"/>
    <w:rsid w:val="00DA1586"/>
    <w:rsid w:val="00DA5F1B"/>
    <w:rsid w:val="00DC0DCA"/>
    <w:rsid w:val="00DE5850"/>
    <w:rsid w:val="00E07DEB"/>
    <w:rsid w:val="00E16AC6"/>
    <w:rsid w:val="00E20D75"/>
    <w:rsid w:val="00E21104"/>
    <w:rsid w:val="00E415E6"/>
    <w:rsid w:val="00E53C9E"/>
    <w:rsid w:val="00E65CAC"/>
    <w:rsid w:val="00E67FC5"/>
    <w:rsid w:val="00E73900"/>
    <w:rsid w:val="00E831B4"/>
    <w:rsid w:val="00E97CF5"/>
    <w:rsid w:val="00EA0F45"/>
    <w:rsid w:val="00EA1888"/>
    <w:rsid w:val="00EA2AA4"/>
    <w:rsid w:val="00EA4AF8"/>
    <w:rsid w:val="00ED21A2"/>
    <w:rsid w:val="00ED6DFB"/>
    <w:rsid w:val="00EE59C1"/>
    <w:rsid w:val="00EE7708"/>
    <w:rsid w:val="00F01EDB"/>
    <w:rsid w:val="00F14257"/>
    <w:rsid w:val="00F176E5"/>
    <w:rsid w:val="00F24A3F"/>
    <w:rsid w:val="00F34D53"/>
    <w:rsid w:val="00F5256B"/>
    <w:rsid w:val="00F6026F"/>
    <w:rsid w:val="00F6552B"/>
    <w:rsid w:val="00F70B68"/>
    <w:rsid w:val="00F70F8A"/>
    <w:rsid w:val="00F71F23"/>
    <w:rsid w:val="00F9040D"/>
    <w:rsid w:val="00F961E6"/>
    <w:rsid w:val="00FA2E95"/>
    <w:rsid w:val="00FA5F68"/>
    <w:rsid w:val="00FB3EE0"/>
    <w:rsid w:val="00FB5A7C"/>
    <w:rsid w:val="00FC3E57"/>
    <w:rsid w:val="00FD0210"/>
    <w:rsid w:val="00FD11DD"/>
    <w:rsid w:val="00FD2601"/>
    <w:rsid w:val="00FE3431"/>
    <w:rsid w:val="00FF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C5A9A62-209E-4296-8B74-F9E9DFD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530"/>
    <w:rPr>
      <w:sz w:val="24"/>
      <w:szCs w:val="24"/>
    </w:rPr>
  </w:style>
  <w:style w:type="paragraph" w:styleId="Heading1">
    <w:name w:val="heading 1"/>
    <w:basedOn w:val="Normal"/>
    <w:next w:val="Normal"/>
    <w:link w:val="Heading1Char"/>
    <w:qFormat/>
    <w:rsid w:val="00631530"/>
    <w:pPr>
      <w:keepNext/>
      <w:tabs>
        <w:tab w:val="left" w:pos="540"/>
        <w:tab w:val="left" w:pos="1620"/>
      </w:tabs>
      <w:ind w:left="720"/>
      <w:outlineLvl w:val="0"/>
    </w:pPr>
    <w:rPr>
      <w:b/>
      <w:bCs/>
      <w:szCs w:val="20"/>
    </w:rPr>
  </w:style>
  <w:style w:type="paragraph" w:styleId="Heading2">
    <w:name w:val="heading 2"/>
    <w:basedOn w:val="Normal"/>
    <w:next w:val="Normal"/>
    <w:qFormat/>
    <w:rsid w:val="00631530"/>
    <w:pPr>
      <w:keepNext/>
      <w:jc w:val="center"/>
      <w:outlineLvl w:val="1"/>
    </w:pPr>
    <w:rPr>
      <w:b/>
      <w:bCs/>
    </w:rPr>
  </w:style>
  <w:style w:type="paragraph" w:styleId="Heading4">
    <w:name w:val="heading 4"/>
    <w:basedOn w:val="Normal"/>
    <w:next w:val="Normal"/>
    <w:link w:val="Heading4Char"/>
    <w:unhideWhenUsed/>
    <w:qFormat/>
    <w:rsid w:val="002512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530"/>
    <w:pPr>
      <w:jc w:val="center"/>
    </w:pPr>
    <w:rPr>
      <w:b/>
      <w:szCs w:val="20"/>
    </w:rPr>
  </w:style>
  <w:style w:type="paragraph" w:styleId="Subtitle">
    <w:name w:val="Subtitle"/>
    <w:basedOn w:val="Normal"/>
    <w:qFormat/>
    <w:rsid w:val="00631530"/>
    <w:pPr>
      <w:jc w:val="center"/>
    </w:pPr>
    <w:rPr>
      <w:b/>
      <w:caps/>
      <w:szCs w:val="20"/>
    </w:rPr>
  </w:style>
  <w:style w:type="paragraph" w:styleId="Header">
    <w:name w:val="header"/>
    <w:basedOn w:val="Normal"/>
    <w:semiHidden/>
    <w:rsid w:val="00631530"/>
    <w:pPr>
      <w:tabs>
        <w:tab w:val="center" w:pos="4320"/>
        <w:tab w:val="right" w:pos="8640"/>
      </w:tabs>
    </w:pPr>
    <w:rPr>
      <w:szCs w:val="20"/>
    </w:rPr>
  </w:style>
  <w:style w:type="paragraph" w:styleId="Footer">
    <w:name w:val="footer"/>
    <w:basedOn w:val="Normal"/>
    <w:semiHidden/>
    <w:rsid w:val="00631530"/>
    <w:pPr>
      <w:tabs>
        <w:tab w:val="center" w:pos="4320"/>
        <w:tab w:val="right" w:pos="8640"/>
      </w:tabs>
    </w:pPr>
  </w:style>
  <w:style w:type="paragraph" w:styleId="BodyText">
    <w:name w:val="Body Text"/>
    <w:basedOn w:val="Normal"/>
    <w:semiHidden/>
    <w:rsid w:val="00631530"/>
    <w:pPr>
      <w:spacing w:line="480" w:lineRule="auto"/>
    </w:pPr>
    <w:rPr>
      <w:szCs w:val="20"/>
    </w:rPr>
  </w:style>
  <w:style w:type="paragraph" w:styleId="NormalWeb">
    <w:name w:val="Normal (Web)"/>
    <w:basedOn w:val="Normal"/>
    <w:uiPriority w:val="99"/>
    <w:rsid w:val="0063153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631530"/>
    <w:rPr>
      <w:color w:val="0000FF"/>
      <w:u w:val="single"/>
    </w:rPr>
  </w:style>
  <w:style w:type="character" w:styleId="Emphasis">
    <w:name w:val="Emphasis"/>
    <w:basedOn w:val="DefaultParagraphFont"/>
    <w:qFormat/>
    <w:rsid w:val="00631530"/>
    <w:rPr>
      <w:i/>
      <w:iCs/>
    </w:rPr>
  </w:style>
  <w:style w:type="character" w:customStyle="1" w:styleId="EmailStyle231">
    <w:name w:val="EmailStyle231"/>
    <w:basedOn w:val="DefaultParagraphFont"/>
    <w:rsid w:val="00631530"/>
    <w:rPr>
      <w:rFonts w:ascii="Arial" w:hAnsi="Arial" w:cs="Arial"/>
      <w:color w:val="000000"/>
      <w:sz w:val="20"/>
    </w:rPr>
  </w:style>
  <w:style w:type="paragraph" w:styleId="BodyTextIndent">
    <w:name w:val="Body Text Indent"/>
    <w:basedOn w:val="Normal"/>
    <w:semiHidden/>
    <w:rsid w:val="00631530"/>
    <w:pPr>
      <w:tabs>
        <w:tab w:val="left" w:pos="540"/>
        <w:tab w:val="left" w:pos="1425"/>
      </w:tabs>
      <w:ind w:left="1425"/>
    </w:pPr>
    <w:rPr>
      <w:rFonts w:ascii="Arial" w:hAnsi="Arial" w:cs="Arial"/>
    </w:rPr>
  </w:style>
  <w:style w:type="paragraph" w:styleId="BalloonText">
    <w:name w:val="Balloon Text"/>
    <w:basedOn w:val="Normal"/>
    <w:link w:val="BalloonTextChar"/>
    <w:uiPriority w:val="99"/>
    <w:semiHidden/>
    <w:unhideWhenUsed/>
    <w:rsid w:val="009331A2"/>
    <w:rPr>
      <w:rFonts w:ascii="Tahoma" w:hAnsi="Tahoma" w:cs="Tahoma"/>
      <w:sz w:val="16"/>
      <w:szCs w:val="16"/>
    </w:rPr>
  </w:style>
  <w:style w:type="character" w:customStyle="1" w:styleId="BalloonTextChar">
    <w:name w:val="Balloon Text Char"/>
    <w:basedOn w:val="DefaultParagraphFont"/>
    <w:link w:val="BalloonText"/>
    <w:uiPriority w:val="99"/>
    <w:semiHidden/>
    <w:rsid w:val="009331A2"/>
    <w:rPr>
      <w:rFonts w:ascii="Tahoma" w:hAnsi="Tahoma" w:cs="Tahoma"/>
      <w:sz w:val="16"/>
      <w:szCs w:val="16"/>
    </w:rPr>
  </w:style>
  <w:style w:type="character" w:customStyle="1" w:styleId="Heading4Char">
    <w:name w:val="Heading 4 Char"/>
    <w:basedOn w:val="DefaultParagraphFont"/>
    <w:link w:val="Heading4"/>
    <w:rsid w:val="0025122D"/>
    <w:rPr>
      <w:rFonts w:ascii="Calibri" w:hAnsi="Calibri"/>
      <w:b/>
      <w:bCs/>
      <w:sz w:val="28"/>
      <w:szCs w:val="28"/>
    </w:rPr>
  </w:style>
  <w:style w:type="character" w:customStyle="1" w:styleId="Heading1Char">
    <w:name w:val="Heading 1 Char"/>
    <w:basedOn w:val="DefaultParagraphFont"/>
    <w:link w:val="Heading1"/>
    <w:rsid w:val="0025122D"/>
    <w:rPr>
      <w:b/>
      <w:bCs/>
      <w:sz w:val="24"/>
    </w:rPr>
  </w:style>
  <w:style w:type="paragraph" w:styleId="ListParagraph">
    <w:name w:val="List Paragraph"/>
    <w:basedOn w:val="Normal"/>
    <w:uiPriority w:val="34"/>
    <w:qFormat/>
    <w:rsid w:val="000005A2"/>
    <w:pPr>
      <w:ind w:left="720"/>
    </w:pPr>
    <w:rPr>
      <w:rFonts w:ascii="Calibri" w:eastAsiaTheme="minorHAnsi" w:hAnsi="Calibri"/>
      <w:sz w:val="22"/>
      <w:szCs w:val="22"/>
    </w:rPr>
  </w:style>
  <w:style w:type="paragraph" w:customStyle="1" w:styleId="Default">
    <w:name w:val="Default"/>
    <w:rsid w:val="00052460"/>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DC0DCA"/>
    <w:rPr>
      <w:b/>
      <w:bCs/>
    </w:rPr>
  </w:style>
  <w:style w:type="character" w:styleId="FollowedHyperlink">
    <w:name w:val="FollowedHyperlink"/>
    <w:basedOn w:val="DefaultParagraphFont"/>
    <w:uiPriority w:val="99"/>
    <w:semiHidden/>
    <w:unhideWhenUsed/>
    <w:rsid w:val="0080311D"/>
    <w:rPr>
      <w:color w:val="800080" w:themeColor="followedHyperlink"/>
      <w:u w:val="single"/>
    </w:rPr>
  </w:style>
  <w:style w:type="character" w:customStyle="1" w:styleId="baec5a81-e4d6-4674-97f3-e9220f0136c1">
    <w:name w:val="baec5a81-e4d6-4674-97f3-e9220f0136c1"/>
    <w:basedOn w:val="DefaultParagraphFont"/>
    <w:rsid w:val="008E5B3D"/>
  </w:style>
  <w:style w:type="character" w:styleId="CommentReference">
    <w:name w:val="annotation reference"/>
    <w:basedOn w:val="DefaultParagraphFont"/>
    <w:uiPriority w:val="99"/>
    <w:semiHidden/>
    <w:unhideWhenUsed/>
    <w:rsid w:val="00FB5A7C"/>
    <w:rPr>
      <w:sz w:val="16"/>
      <w:szCs w:val="16"/>
    </w:rPr>
  </w:style>
  <w:style w:type="paragraph" w:styleId="CommentText">
    <w:name w:val="annotation text"/>
    <w:basedOn w:val="Normal"/>
    <w:link w:val="CommentTextChar"/>
    <w:uiPriority w:val="99"/>
    <w:semiHidden/>
    <w:unhideWhenUsed/>
    <w:rsid w:val="00FB5A7C"/>
    <w:rPr>
      <w:sz w:val="20"/>
      <w:szCs w:val="20"/>
    </w:rPr>
  </w:style>
  <w:style w:type="character" w:customStyle="1" w:styleId="CommentTextChar">
    <w:name w:val="Comment Text Char"/>
    <w:basedOn w:val="DefaultParagraphFont"/>
    <w:link w:val="CommentText"/>
    <w:uiPriority w:val="99"/>
    <w:semiHidden/>
    <w:rsid w:val="00FB5A7C"/>
  </w:style>
  <w:style w:type="paragraph" w:styleId="CommentSubject">
    <w:name w:val="annotation subject"/>
    <w:basedOn w:val="CommentText"/>
    <w:next w:val="CommentText"/>
    <w:link w:val="CommentSubjectChar"/>
    <w:uiPriority w:val="99"/>
    <w:semiHidden/>
    <w:unhideWhenUsed/>
    <w:rsid w:val="00FB5A7C"/>
    <w:rPr>
      <w:b/>
      <w:bCs/>
    </w:rPr>
  </w:style>
  <w:style w:type="character" w:customStyle="1" w:styleId="CommentSubjectChar">
    <w:name w:val="Comment Subject Char"/>
    <w:basedOn w:val="CommentTextChar"/>
    <w:link w:val="CommentSubject"/>
    <w:uiPriority w:val="99"/>
    <w:semiHidden/>
    <w:rsid w:val="00FB5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2268">
      <w:bodyDiv w:val="1"/>
      <w:marLeft w:val="0"/>
      <w:marRight w:val="0"/>
      <w:marTop w:val="0"/>
      <w:marBottom w:val="0"/>
      <w:divBdr>
        <w:top w:val="none" w:sz="0" w:space="0" w:color="auto"/>
        <w:left w:val="none" w:sz="0" w:space="0" w:color="auto"/>
        <w:bottom w:val="none" w:sz="0" w:space="0" w:color="auto"/>
        <w:right w:val="none" w:sz="0" w:space="0" w:color="auto"/>
      </w:divBdr>
    </w:div>
    <w:div w:id="516623698">
      <w:bodyDiv w:val="1"/>
      <w:marLeft w:val="0"/>
      <w:marRight w:val="0"/>
      <w:marTop w:val="0"/>
      <w:marBottom w:val="0"/>
      <w:divBdr>
        <w:top w:val="none" w:sz="0" w:space="0" w:color="auto"/>
        <w:left w:val="none" w:sz="0" w:space="0" w:color="auto"/>
        <w:bottom w:val="none" w:sz="0" w:space="0" w:color="auto"/>
        <w:right w:val="none" w:sz="0" w:space="0" w:color="auto"/>
      </w:divBdr>
    </w:div>
    <w:div w:id="755832302">
      <w:bodyDiv w:val="1"/>
      <w:marLeft w:val="0"/>
      <w:marRight w:val="0"/>
      <w:marTop w:val="0"/>
      <w:marBottom w:val="0"/>
      <w:divBdr>
        <w:top w:val="none" w:sz="0" w:space="0" w:color="auto"/>
        <w:left w:val="none" w:sz="0" w:space="0" w:color="auto"/>
        <w:bottom w:val="none" w:sz="0" w:space="0" w:color="auto"/>
        <w:right w:val="none" w:sz="0" w:space="0" w:color="auto"/>
      </w:divBdr>
    </w:div>
    <w:div w:id="973410118">
      <w:bodyDiv w:val="1"/>
      <w:marLeft w:val="0"/>
      <w:marRight w:val="0"/>
      <w:marTop w:val="0"/>
      <w:marBottom w:val="0"/>
      <w:divBdr>
        <w:top w:val="none" w:sz="0" w:space="0" w:color="auto"/>
        <w:left w:val="none" w:sz="0" w:space="0" w:color="auto"/>
        <w:bottom w:val="none" w:sz="0" w:space="0" w:color="auto"/>
        <w:right w:val="none" w:sz="0" w:space="0" w:color="auto"/>
      </w:divBdr>
    </w:div>
    <w:div w:id="1261059311">
      <w:bodyDiv w:val="1"/>
      <w:marLeft w:val="0"/>
      <w:marRight w:val="0"/>
      <w:marTop w:val="0"/>
      <w:marBottom w:val="0"/>
      <w:divBdr>
        <w:top w:val="none" w:sz="0" w:space="0" w:color="auto"/>
        <w:left w:val="none" w:sz="0" w:space="0" w:color="auto"/>
        <w:bottom w:val="none" w:sz="0" w:space="0" w:color="auto"/>
        <w:right w:val="none" w:sz="0" w:space="0" w:color="auto"/>
      </w:divBdr>
    </w:div>
    <w:div w:id="19580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dedart.com/news-archive/veterans-ride-dart-free-starting-june-18-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boese@polkcountyio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hockman@ridedar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C18B-FAA5-48BC-A00B-54590CAC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356</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Des Moines Metropolitan Transit Authority</Company>
  <LinksUpToDate>false</LinksUpToDate>
  <CharactersWithSpaces>2507</CharactersWithSpaces>
  <SharedDoc>false</SharedDoc>
  <HLinks>
    <vt:vector size="6" baseType="variant">
      <vt:variant>
        <vt:i4>2228318</vt:i4>
      </vt:variant>
      <vt:variant>
        <vt:i4>3</vt:i4>
      </vt:variant>
      <vt:variant>
        <vt:i4>0</vt:i4>
      </vt:variant>
      <vt:variant>
        <vt:i4>5</vt:i4>
      </vt:variant>
      <vt:variant>
        <vt:lpwstr>mailto:kbaer-harding@ridedart.coom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Robinson_Suzanne</dc:creator>
  <cp:lastModifiedBy>Hockman, Erin</cp:lastModifiedBy>
  <cp:revision>7</cp:revision>
  <cp:lastPrinted>2013-12-10T21:12:00Z</cp:lastPrinted>
  <dcterms:created xsi:type="dcterms:W3CDTF">2018-06-12T17:50:00Z</dcterms:created>
  <dcterms:modified xsi:type="dcterms:W3CDTF">2018-06-14T21:28:00Z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-399360386</vt:i4>
  </property>
</Properties>
</file>